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674D6DAB" w14:textId="77777777" w:rsidR="006B4D3A" w:rsidRPr="000857FA" w:rsidRDefault="00593479">
      <w:pPr>
        <w:pStyle w:val="Kop1"/>
        <w:jc w:val="center"/>
        <w:rPr>
          <w:rFonts w:ascii="Arial Nova" w:hAnsi="Arial Nova"/>
          <w:sz w:val="24"/>
          <w:szCs w:val="24"/>
          <w:lang w:val="nl-NL"/>
        </w:rPr>
      </w:pPr>
      <w:r w:rsidRPr="000857FA">
        <w:rPr>
          <w:rFonts w:ascii="Arial Nova" w:hAnsi="Arial Nova"/>
          <w:sz w:val="24"/>
          <w:szCs w:val="24"/>
          <w:lang w:val="nl-NL"/>
        </w:rPr>
        <w:t>Wat is en doet een OR zonder jaarplan?</w:t>
      </w:r>
    </w:p>
    <w:p w14:paraId="20752A1D" w14:textId="77777777" w:rsidR="006B4D3A" w:rsidRPr="000857FA" w:rsidRDefault="00593479" w:rsidP="00EC7AC7">
      <w:pPr>
        <w:jc w:val="center"/>
        <w:rPr>
          <w:rFonts w:ascii="Arial Nova" w:hAnsi="Arial Nova"/>
          <w:sz w:val="24"/>
          <w:szCs w:val="24"/>
          <w:lang w:val="nl-NL"/>
        </w:rPr>
      </w:pPr>
      <w:r w:rsidRPr="000857FA">
        <w:rPr>
          <w:rFonts w:ascii="Arial Nova" w:hAnsi="Arial Nova"/>
          <w:b/>
          <w:sz w:val="24"/>
          <w:szCs w:val="24"/>
          <w:lang w:val="nl-NL"/>
        </w:rPr>
        <w:t>Een ondernemingsraad zonder jaarplan loopt het risico vooral achter de feiten aan te lopen.</w:t>
      </w:r>
    </w:p>
    <w:p w14:paraId="49DD7114" w14:textId="141F6122" w:rsidR="006B4D3A" w:rsidRPr="002155BD" w:rsidRDefault="00593479">
      <w:pPr>
        <w:rPr>
          <w:rFonts w:ascii="Arial Nova" w:hAnsi="Arial Nova"/>
          <w:b/>
          <w:bCs/>
          <w:sz w:val="24"/>
          <w:szCs w:val="24"/>
          <w:lang w:val="nl-NL"/>
        </w:rPr>
      </w:pPr>
      <w:r w:rsidRPr="002155BD">
        <w:rPr>
          <w:rFonts w:ascii="Arial Nova" w:hAnsi="Arial Nova"/>
          <w:b/>
          <w:bCs/>
          <w:sz w:val="24"/>
          <w:szCs w:val="24"/>
          <w:lang w:val="nl-NL"/>
        </w:rPr>
        <w:t>Veel ondernemingsraden werken hard, zijn betrokken en willen invloed hebben. Toch ontbreekt vaak een duidelijke koers. Zonder jaarplan reageert de OR vooral op wat er voorbij komt: adviesaanvragen, incidenten, reorganisaties of spanningen op de werkvloer.</w:t>
      </w:r>
    </w:p>
    <w:p w14:paraId="0EF38DB0" w14:textId="1FFB9ACA" w:rsidR="00F54996" w:rsidRPr="000857FA" w:rsidRDefault="000857FA">
      <w:pPr>
        <w:pStyle w:val="Kop2"/>
        <w:rPr>
          <w:rFonts w:ascii="Arial Nova" w:hAnsi="Arial Nova"/>
          <w:sz w:val="24"/>
          <w:szCs w:val="24"/>
          <w:lang w:val="nl-NL"/>
        </w:rPr>
      </w:pPr>
      <w:r w:rsidRPr="000857FA">
        <w:rPr>
          <w:rFonts w:ascii="Arial Nova" w:hAnsi="Arial Nova"/>
          <w:noProof/>
          <w:sz w:val="24"/>
          <w:szCs w:val="24"/>
          <w:lang w:val="nl-NL"/>
        </w:rPr>
        <mc:AlternateContent>
          <mc:Choice Requires="wps">
            <w:drawing>
              <wp:anchor distT="45720" distB="45720" distL="114300" distR="114300" simplePos="0" relativeHeight="251656704" behindDoc="0" locked="0" layoutInCell="1" allowOverlap="1" wp14:anchorId="1E9F0159" wp14:editId="7E8BF291">
                <wp:simplePos x="0" y="0"/>
                <wp:positionH relativeFrom="column">
                  <wp:posOffset>1666875</wp:posOffset>
                </wp:positionH>
                <wp:positionV relativeFrom="paragraph">
                  <wp:posOffset>85725</wp:posOffset>
                </wp:positionV>
                <wp:extent cx="3797300" cy="3289935"/>
                <wp:effectExtent l="0" t="0" r="12700" b="2476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3289935"/>
                        </a:xfrm>
                        <a:prstGeom prst="rect">
                          <a:avLst/>
                        </a:prstGeom>
                        <a:solidFill>
                          <a:srgbClr val="FFFFFF"/>
                        </a:solidFill>
                        <a:ln w="9525">
                          <a:solidFill>
                            <a:srgbClr val="000000"/>
                          </a:solidFill>
                          <a:miter lim="800000"/>
                          <a:headEnd/>
                          <a:tailEnd/>
                        </a:ln>
                      </wps:spPr>
                      <wps:txbx>
                        <w:txbxContent>
                          <w:p w14:paraId="41990FB5"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De OR werkt vooral reactief in plaats van strategisch.</w:t>
                            </w:r>
                          </w:p>
                          <w:p w14:paraId="27FC6EC5"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De bestuurder bepaalt vaker de agenda.</w:t>
                            </w:r>
                          </w:p>
                          <w:p w14:paraId="1A323125"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Belangrijke ontwikkelingen worden te laat gesignaleerd.</w:t>
                            </w:r>
                          </w:p>
                          <w:p w14:paraId="1294070D"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De OR raakt versnipperd in losse onderwerpen.</w:t>
                            </w:r>
                          </w:p>
                          <w:p w14:paraId="53DF3073"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Medewerkers zien minder duidelijk waar de OR voor staat.</w:t>
                            </w:r>
                          </w:p>
                          <w:p w14:paraId="3452847E"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Vergaderingen gaan vaker over details dan over koers en invloed.</w:t>
                            </w:r>
                          </w:p>
                          <w:p w14:paraId="5CB1B202" w14:textId="53DACF46"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 xml:space="preserve">De OR komt later in beeld bij belangrijke </w:t>
                            </w:r>
                            <w:r w:rsidR="00F052F8">
                              <w:rPr>
                                <w:rFonts w:ascii="Arial Nova" w:hAnsi="Arial Nova"/>
                                <w:b/>
                                <w:bCs/>
                                <w:sz w:val="24"/>
                                <w:szCs w:val="24"/>
                                <w:lang w:val="nl-NL"/>
                              </w:rPr>
                              <w:t>veranderingen.</w:t>
                            </w:r>
                            <w:r w:rsidRPr="002155BD">
                              <w:rPr>
                                <w:rFonts w:ascii="Arial Nova" w:hAnsi="Arial Nova"/>
                                <w:b/>
                                <w:bCs/>
                                <w:sz w:val="24"/>
                                <w:szCs w:val="24"/>
                                <w:lang w:val="nl-NL"/>
                              </w:rPr>
                              <w:t>.</w:t>
                            </w:r>
                          </w:p>
                          <w:p w14:paraId="2806E792" w14:textId="77777777" w:rsidR="0067546C" w:rsidRPr="00F052F8" w:rsidRDefault="0067546C" w:rsidP="0067546C">
                            <w:pPr>
                              <w:pStyle w:val="Lijstopsomteken"/>
                              <w:numPr>
                                <w:ilvl w:val="0"/>
                                <w:numId w:val="10"/>
                              </w:numPr>
                              <w:rPr>
                                <w:b/>
                                <w:bCs/>
                                <w:lang w:val="nl-NL"/>
                              </w:rPr>
                            </w:pPr>
                            <w:r w:rsidRPr="00F052F8">
                              <w:rPr>
                                <w:rFonts w:ascii="Arial Nova" w:hAnsi="Arial Nova"/>
                                <w:b/>
                                <w:bCs/>
                                <w:sz w:val="24"/>
                                <w:szCs w:val="24"/>
                                <w:lang w:val="nl-NL"/>
                              </w:rPr>
                              <w:t>De samenwerking met de bestuurder kan formeler en afstandelijker worden</w:t>
                            </w:r>
                            <w:r w:rsidRPr="00F052F8">
                              <w:rPr>
                                <w:b/>
                                <w:bCs/>
                                <w:lang w:val="nl-NL"/>
                              </w:rPr>
                              <w:t>.</w:t>
                            </w:r>
                          </w:p>
                          <w:p w14:paraId="700D22A7" w14:textId="33F936AF" w:rsidR="00F54996" w:rsidRPr="00F54996" w:rsidRDefault="00F54996">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F0159" id="_x0000_t202" coordsize="21600,21600" o:spt="202" path="m,l,21600r21600,l21600,xe">
                <v:stroke joinstyle="miter"/>
                <v:path gradientshapeok="t" o:connecttype="rect"/>
              </v:shapetype>
              <v:shape id="Tekstvak 2" o:spid="_x0000_s1026" type="#_x0000_t202" style="position:absolute;margin-left:131.25pt;margin-top:6.75pt;width:299pt;height:259.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">
                <v:textbox>
                  <w:txbxContent>
                    <w:p w14:paraId="41990FB5"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De OR werkt vooral reactief in plaats van strategisch.</w:t>
                      </w:r>
                    </w:p>
                    <w:p w14:paraId="27FC6EC5"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De bestuurder bepaalt vaker de agenda.</w:t>
                      </w:r>
                    </w:p>
                    <w:p w14:paraId="1A323125"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Belangrijke ontwikkelingen worden te laat gesignaleerd.</w:t>
                      </w:r>
                    </w:p>
                    <w:p w14:paraId="1294070D"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De OR raakt versnipperd in losse onderwerpen.</w:t>
                      </w:r>
                    </w:p>
                    <w:p w14:paraId="53DF3073"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Medewerkers zien minder duidelijk waar de OR voor staat.</w:t>
                      </w:r>
                    </w:p>
                    <w:p w14:paraId="3452847E" w14:textId="77777777"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Vergaderingen gaan vaker over details dan over koers en invloed.</w:t>
                      </w:r>
                    </w:p>
                    <w:p w14:paraId="5CB1B202" w14:textId="53DACF46" w:rsidR="0067546C" w:rsidRPr="002155BD" w:rsidRDefault="0067546C" w:rsidP="0067546C">
                      <w:pPr>
                        <w:pStyle w:val="Lijstopsomteken"/>
                        <w:numPr>
                          <w:ilvl w:val="0"/>
                          <w:numId w:val="10"/>
                        </w:numPr>
                        <w:rPr>
                          <w:rFonts w:ascii="Arial Nova" w:hAnsi="Arial Nova"/>
                          <w:b/>
                          <w:bCs/>
                          <w:sz w:val="24"/>
                          <w:szCs w:val="24"/>
                          <w:lang w:val="nl-NL"/>
                        </w:rPr>
                      </w:pPr>
                      <w:r w:rsidRPr="002155BD">
                        <w:rPr>
                          <w:rFonts w:ascii="Arial Nova" w:hAnsi="Arial Nova"/>
                          <w:b/>
                          <w:bCs/>
                          <w:sz w:val="24"/>
                          <w:szCs w:val="24"/>
                          <w:lang w:val="nl-NL"/>
                        </w:rPr>
                        <w:t xml:space="preserve">De OR komt later in beeld bij belangrijke </w:t>
                      </w:r>
                      <w:r w:rsidR="00F052F8">
                        <w:rPr>
                          <w:rFonts w:ascii="Arial Nova" w:hAnsi="Arial Nova"/>
                          <w:b/>
                          <w:bCs/>
                          <w:sz w:val="24"/>
                          <w:szCs w:val="24"/>
                          <w:lang w:val="nl-NL"/>
                        </w:rPr>
                        <w:t>veranderingen.</w:t>
                      </w:r>
                      <w:r w:rsidRPr="002155BD">
                        <w:rPr>
                          <w:rFonts w:ascii="Arial Nova" w:hAnsi="Arial Nova"/>
                          <w:b/>
                          <w:bCs/>
                          <w:sz w:val="24"/>
                          <w:szCs w:val="24"/>
                          <w:lang w:val="nl-NL"/>
                        </w:rPr>
                        <w:t>.</w:t>
                      </w:r>
                    </w:p>
                    <w:p w14:paraId="2806E792" w14:textId="77777777" w:rsidR="0067546C" w:rsidRPr="00F052F8" w:rsidRDefault="0067546C" w:rsidP="0067546C">
                      <w:pPr>
                        <w:pStyle w:val="Lijstopsomteken"/>
                        <w:numPr>
                          <w:ilvl w:val="0"/>
                          <w:numId w:val="10"/>
                        </w:numPr>
                        <w:rPr>
                          <w:b/>
                          <w:bCs/>
                          <w:lang w:val="nl-NL"/>
                        </w:rPr>
                      </w:pPr>
                      <w:r w:rsidRPr="00F052F8">
                        <w:rPr>
                          <w:rFonts w:ascii="Arial Nova" w:hAnsi="Arial Nova"/>
                          <w:b/>
                          <w:bCs/>
                          <w:sz w:val="24"/>
                          <w:szCs w:val="24"/>
                          <w:lang w:val="nl-NL"/>
                        </w:rPr>
                        <w:t>De samenwerking met de bestuurder kan formeler en afstandelijker worden</w:t>
                      </w:r>
                      <w:r w:rsidRPr="00F052F8">
                        <w:rPr>
                          <w:b/>
                          <w:bCs/>
                          <w:lang w:val="nl-NL"/>
                        </w:rPr>
                        <w:t>.</w:t>
                      </w:r>
                    </w:p>
                    <w:p w14:paraId="700D22A7" w14:textId="33F936AF" w:rsidR="00F54996" w:rsidRPr="00F54996" w:rsidRDefault="00F54996">
                      <w:pPr>
                        <w:rPr>
                          <w:lang w:val="nl-NL"/>
                        </w:rPr>
                      </w:pPr>
                    </w:p>
                  </w:txbxContent>
                </v:textbox>
                <w10:wrap type="square"/>
              </v:shape>
            </w:pict>
          </mc:Fallback>
        </mc:AlternateContent>
      </w:r>
      <w:r w:rsidR="00593479" w:rsidRPr="000857FA">
        <w:rPr>
          <w:rFonts w:ascii="Arial Nova" w:hAnsi="Arial Nova"/>
          <w:sz w:val="24"/>
          <w:szCs w:val="24"/>
          <w:lang w:val="nl-NL"/>
        </w:rPr>
        <w:t xml:space="preserve">Wat gebeurt er </w:t>
      </w:r>
      <w:r w:rsidR="00F54996" w:rsidRPr="000857FA">
        <w:rPr>
          <w:rFonts w:ascii="Arial Nova" w:hAnsi="Arial Nova"/>
          <w:sz w:val="24"/>
          <w:szCs w:val="24"/>
          <w:lang w:val="nl-NL"/>
        </w:rPr>
        <w:tab/>
      </w:r>
      <w:r w:rsidR="00F54996" w:rsidRPr="000857FA">
        <w:rPr>
          <w:rFonts w:ascii="Arial Nova" w:hAnsi="Arial Nova"/>
          <w:sz w:val="24"/>
          <w:szCs w:val="24"/>
          <w:lang w:val="nl-NL"/>
        </w:rPr>
        <w:tab/>
      </w:r>
    </w:p>
    <w:p w14:paraId="4F47DE3D" w14:textId="2A0F173F" w:rsidR="006B4D3A" w:rsidRPr="000857FA" w:rsidRDefault="00593479">
      <w:pPr>
        <w:pStyle w:val="Kop2"/>
        <w:rPr>
          <w:rFonts w:ascii="Arial Nova" w:hAnsi="Arial Nova"/>
          <w:sz w:val="24"/>
          <w:szCs w:val="24"/>
          <w:lang w:val="nl-NL"/>
        </w:rPr>
      </w:pPr>
      <w:r w:rsidRPr="000857FA">
        <w:rPr>
          <w:rFonts w:ascii="Arial Nova" w:hAnsi="Arial Nova"/>
          <w:sz w:val="24"/>
          <w:szCs w:val="24"/>
          <w:lang w:val="nl-NL"/>
        </w:rPr>
        <w:t>zonder jaarplan?</w:t>
      </w:r>
    </w:p>
    <w:p w14:paraId="0325DF2F" w14:textId="77777777" w:rsidR="00F54996" w:rsidRPr="000857FA" w:rsidRDefault="00F54996" w:rsidP="00F54996">
      <w:pPr>
        <w:rPr>
          <w:rFonts w:ascii="Arial Nova" w:hAnsi="Arial Nova"/>
          <w:sz w:val="24"/>
          <w:szCs w:val="24"/>
          <w:lang w:val="nl-NL"/>
        </w:rPr>
      </w:pPr>
    </w:p>
    <w:p w14:paraId="31763227" w14:textId="77777777" w:rsidR="00F54996" w:rsidRPr="000857FA" w:rsidRDefault="00F54996" w:rsidP="00F54996">
      <w:pPr>
        <w:rPr>
          <w:rFonts w:ascii="Arial Nova" w:hAnsi="Arial Nova"/>
          <w:sz w:val="24"/>
          <w:szCs w:val="24"/>
          <w:lang w:val="nl-NL"/>
        </w:rPr>
      </w:pPr>
    </w:p>
    <w:p w14:paraId="1D4BB24A" w14:textId="77777777" w:rsidR="00F54996" w:rsidRPr="000857FA" w:rsidRDefault="00F54996" w:rsidP="00F54996">
      <w:pPr>
        <w:rPr>
          <w:rFonts w:ascii="Arial Nova" w:hAnsi="Arial Nova"/>
          <w:sz w:val="24"/>
          <w:szCs w:val="24"/>
          <w:lang w:val="nl-NL"/>
        </w:rPr>
      </w:pPr>
    </w:p>
    <w:p w14:paraId="2EAFFB46" w14:textId="77777777" w:rsidR="00F54996" w:rsidRPr="000857FA" w:rsidRDefault="00F54996" w:rsidP="00F54996">
      <w:pPr>
        <w:rPr>
          <w:rFonts w:ascii="Arial Nova" w:hAnsi="Arial Nova"/>
          <w:sz w:val="24"/>
          <w:szCs w:val="24"/>
          <w:lang w:val="nl-NL"/>
        </w:rPr>
      </w:pPr>
    </w:p>
    <w:p w14:paraId="3E90096F" w14:textId="77777777" w:rsidR="00F54996" w:rsidRPr="000857FA" w:rsidRDefault="00F54996" w:rsidP="00F54996">
      <w:pPr>
        <w:rPr>
          <w:rFonts w:ascii="Arial Nova" w:hAnsi="Arial Nova"/>
          <w:sz w:val="24"/>
          <w:szCs w:val="24"/>
          <w:lang w:val="nl-NL"/>
        </w:rPr>
      </w:pPr>
    </w:p>
    <w:p w14:paraId="017D7B91" w14:textId="77777777" w:rsidR="00F54996" w:rsidRPr="000857FA" w:rsidRDefault="00F54996" w:rsidP="00F54996">
      <w:pPr>
        <w:rPr>
          <w:rFonts w:ascii="Arial Nova" w:hAnsi="Arial Nova"/>
          <w:sz w:val="24"/>
          <w:szCs w:val="24"/>
          <w:lang w:val="nl-NL"/>
        </w:rPr>
      </w:pPr>
    </w:p>
    <w:p w14:paraId="252F2A82" w14:textId="77777777" w:rsidR="00F54996" w:rsidRPr="000857FA" w:rsidRDefault="00F54996" w:rsidP="00F54996">
      <w:pPr>
        <w:rPr>
          <w:rFonts w:ascii="Arial Nova" w:hAnsi="Arial Nova"/>
          <w:sz w:val="24"/>
          <w:szCs w:val="24"/>
          <w:lang w:val="nl-NL"/>
        </w:rPr>
      </w:pPr>
    </w:p>
    <w:p w14:paraId="57697AB6" w14:textId="221D50C8" w:rsidR="002155BD" w:rsidRDefault="002155BD">
      <w:pPr>
        <w:pStyle w:val="Kop2"/>
        <w:rPr>
          <w:rFonts w:ascii="Arial Nova" w:hAnsi="Arial Nova"/>
          <w:sz w:val="24"/>
          <w:szCs w:val="24"/>
          <w:lang w:val="nl-NL"/>
        </w:rPr>
      </w:pPr>
    </w:p>
    <w:p w14:paraId="5A1BD9F1" w14:textId="6E33E511" w:rsidR="006B4D3A" w:rsidRPr="000857FA" w:rsidRDefault="00F052F8">
      <w:pPr>
        <w:pStyle w:val="Kop2"/>
        <w:rPr>
          <w:rFonts w:ascii="Arial Nova" w:hAnsi="Arial Nova"/>
          <w:sz w:val="24"/>
          <w:szCs w:val="24"/>
          <w:lang w:val="nl-NL"/>
        </w:rPr>
      </w:pPr>
      <w:r w:rsidRPr="000857FA">
        <w:rPr>
          <w:rFonts w:ascii="Arial Nova" w:hAnsi="Arial Nova"/>
          <w:noProof/>
          <w:sz w:val="24"/>
          <w:szCs w:val="24"/>
          <w:lang w:val="nl-NL"/>
        </w:rPr>
        <mc:AlternateContent>
          <mc:Choice Requires="wps">
            <w:drawing>
              <wp:anchor distT="45720" distB="45720" distL="114300" distR="114300" simplePos="0" relativeHeight="251660800" behindDoc="0" locked="0" layoutInCell="1" allowOverlap="1" wp14:anchorId="68B6E2B0" wp14:editId="6C1D7788">
                <wp:simplePos x="0" y="0"/>
                <wp:positionH relativeFrom="column">
                  <wp:posOffset>2841625</wp:posOffset>
                </wp:positionH>
                <wp:positionV relativeFrom="paragraph">
                  <wp:posOffset>190500</wp:posOffset>
                </wp:positionV>
                <wp:extent cx="3169920" cy="2922905"/>
                <wp:effectExtent l="0" t="0" r="11430" b="10795"/>
                <wp:wrapSquare wrapText="bothSides"/>
                <wp:docPr id="12146699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922905"/>
                        </a:xfrm>
                        <a:prstGeom prst="rect">
                          <a:avLst/>
                        </a:prstGeom>
                        <a:solidFill>
                          <a:srgbClr val="FFFFFF"/>
                        </a:solidFill>
                        <a:ln w="9525">
                          <a:solidFill>
                            <a:srgbClr val="000000"/>
                          </a:solidFill>
                          <a:miter lim="800000"/>
                          <a:headEnd/>
                          <a:tailEnd/>
                        </a:ln>
                      </wps:spPr>
                      <wps:txbx>
                        <w:txbxContent>
                          <w:p w14:paraId="710EE5EF"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Meer invloed aan de voorkant van besluiten.</w:t>
                            </w:r>
                          </w:p>
                          <w:p w14:paraId="6397E939"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Betere voorbereiding op toekomstige ontwikkelingen.</w:t>
                            </w:r>
                          </w:p>
                          <w:p w14:paraId="55DB2305"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Sterkere samenwerking met de bestuurder.</w:t>
                            </w:r>
                          </w:p>
                          <w:p w14:paraId="52DB658F" w14:textId="77777777" w:rsidR="00346DF2" w:rsidRPr="00F052F8" w:rsidRDefault="00346DF2" w:rsidP="00346DF2">
                            <w:pPr>
                              <w:pStyle w:val="Lijstopsomteken"/>
                              <w:rPr>
                                <w:rFonts w:ascii="Arial Nova" w:hAnsi="Arial Nova"/>
                                <w:b/>
                                <w:bCs/>
                                <w:sz w:val="24"/>
                                <w:szCs w:val="24"/>
                              </w:rPr>
                            </w:pPr>
                            <w:r w:rsidRPr="00F052F8">
                              <w:rPr>
                                <w:rFonts w:ascii="Arial Nova" w:hAnsi="Arial Nova"/>
                                <w:b/>
                                <w:bCs/>
                                <w:sz w:val="24"/>
                                <w:szCs w:val="24"/>
                              </w:rPr>
                              <w:t>Meer betrokkenheid van medewerkers.</w:t>
                            </w:r>
                          </w:p>
                          <w:p w14:paraId="45D40A9F" w14:textId="77777777" w:rsidR="00346DF2" w:rsidRPr="00F052F8" w:rsidRDefault="00346DF2" w:rsidP="00346DF2">
                            <w:pPr>
                              <w:pStyle w:val="Lijstopsomteken"/>
                              <w:rPr>
                                <w:rFonts w:ascii="Arial Nova" w:hAnsi="Arial Nova"/>
                                <w:b/>
                                <w:bCs/>
                                <w:sz w:val="24"/>
                                <w:szCs w:val="24"/>
                              </w:rPr>
                            </w:pPr>
                            <w:r w:rsidRPr="00F052F8">
                              <w:rPr>
                                <w:rFonts w:ascii="Arial Nova" w:hAnsi="Arial Nova"/>
                                <w:b/>
                                <w:bCs/>
                                <w:sz w:val="24"/>
                                <w:szCs w:val="24"/>
                              </w:rPr>
                              <w:t>Duidelijke prioriteiten en taakverdeling.</w:t>
                            </w:r>
                          </w:p>
                          <w:p w14:paraId="72A85046"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Professionelere uitstraling van de OR.</w:t>
                            </w:r>
                          </w:p>
                          <w:p w14:paraId="3E1C7774"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Meer rust en minder ad-hoc werken.</w:t>
                            </w:r>
                          </w:p>
                          <w:p w14:paraId="651F77E0"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Betere invulling van artikel 24 WOR.</w:t>
                            </w:r>
                          </w:p>
                          <w:p w14:paraId="6AF36A55" w14:textId="1DFB46EE" w:rsidR="00346DF2" w:rsidRPr="00346DF2" w:rsidRDefault="00346DF2">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6E2B0" id="_x0000_s1027" type="#_x0000_t202" style="position:absolute;margin-left:223.75pt;margin-top:15pt;width:249.6pt;height:230.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">
                <v:textbox>
                  <w:txbxContent>
                    <w:p w14:paraId="710EE5EF"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Meer invloed aan de voorkant van besluiten.</w:t>
                      </w:r>
                    </w:p>
                    <w:p w14:paraId="6397E939"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Betere voorbereiding op toekomstige ontwikkelingen.</w:t>
                      </w:r>
                    </w:p>
                    <w:p w14:paraId="55DB2305"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Sterkere samenwerking met de bestuurder.</w:t>
                      </w:r>
                    </w:p>
                    <w:p w14:paraId="52DB658F" w14:textId="77777777" w:rsidR="00346DF2" w:rsidRPr="00F052F8" w:rsidRDefault="00346DF2" w:rsidP="00346DF2">
                      <w:pPr>
                        <w:pStyle w:val="Lijstopsomteken"/>
                        <w:rPr>
                          <w:rFonts w:ascii="Arial Nova" w:hAnsi="Arial Nova"/>
                          <w:b/>
                          <w:bCs/>
                          <w:sz w:val="24"/>
                          <w:szCs w:val="24"/>
                        </w:rPr>
                      </w:pPr>
                      <w:r w:rsidRPr="00F052F8">
                        <w:rPr>
                          <w:rFonts w:ascii="Arial Nova" w:hAnsi="Arial Nova"/>
                          <w:b/>
                          <w:bCs/>
                          <w:sz w:val="24"/>
                          <w:szCs w:val="24"/>
                        </w:rPr>
                        <w:t>Meer betrokkenheid van medewerkers.</w:t>
                      </w:r>
                    </w:p>
                    <w:p w14:paraId="45D40A9F" w14:textId="77777777" w:rsidR="00346DF2" w:rsidRPr="00F052F8" w:rsidRDefault="00346DF2" w:rsidP="00346DF2">
                      <w:pPr>
                        <w:pStyle w:val="Lijstopsomteken"/>
                        <w:rPr>
                          <w:rFonts w:ascii="Arial Nova" w:hAnsi="Arial Nova"/>
                          <w:b/>
                          <w:bCs/>
                          <w:sz w:val="24"/>
                          <w:szCs w:val="24"/>
                        </w:rPr>
                      </w:pPr>
                      <w:r w:rsidRPr="00F052F8">
                        <w:rPr>
                          <w:rFonts w:ascii="Arial Nova" w:hAnsi="Arial Nova"/>
                          <w:b/>
                          <w:bCs/>
                          <w:sz w:val="24"/>
                          <w:szCs w:val="24"/>
                        </w:rPr>
                        <w:t>Duidelijke prioriteiten en taakverdeling.</w:t>
                      </w:r>
                    </w:p>
                    <w:p w14:paraId="72A85046"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Professionelere uitstraling van de OR.</w:t>
                      </w:r>
                    </w:p>
                    <w:p w14:paraId="3E1C7774"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Meer rust en minder ad-hoc werken.</w:t>
                      </w:r>
                    </w:p>
                    <w:p w14:paraId="651F77E0" w14:textId="77777777" w:rsidR="00346DF2" w:rsidRPr="00F052F8" w:rsidRDefault="00346DF2" w:rsidP="00346DF2">
                      <w:pPr>
                        <w:pStyle w:val="Lijstopsomteken"/>
                        <w:rPr>
                          <w:rFonts w:ascii="Arial Nova" w:hAnsi="Arial Nova"/>
                          <w:b/>
                          <w:bCs/>
                          <w:sz w:val="24"/>
                          <w:szCs w:val="24"/>
                          <w:lang w:val="nl-NL"/>
                        </w:rPr>
                      </w:pPr>
                      <w:r w:rsidRPr="00F052F8">
                        <w:rPr>
                          <w:rFonts w:ascii="Arial Nova" w:hAnsi="Arial Nova"/>
                          <w:b/>
                          <w:bCs/>
                          <w:sz w:val="24"/>
                          <w:szCs w:val="24"/>
                          <w:lang w:val="nl-NL"/>
                        </w:rPr>
                        <w:t>Betere invulling van artikel 24 WOR.</w:t>
                      </w:r>
                    </w:p>
                    <w:p w14:paraId="6AF36A55" w14:textId="1DFB46EE" w:rsidR="00346DF2" w:rsidRPr="00346DF2" w:rsidRDefault="00346DF2">
                      <w:pPr>
                        <w:rPr>
                          <w:lang w:val="nl-NL"/>
                        </w:rPr>
                      </w:pPr>
                    </w:p>
                  </w:txbxContent>
                </v:textbox>
                <w10:wrap type="square"/>
              </v:shape>
            </w:pict>
          </mc:Fallback>
        </mc:AlternateContent>
      </w:r>
      <w:r w:rsidR="00593479" w:rsidRPr="000857FA">
        <w:rPr>
          <w:rFonts w:ascii="Arial Nova" w:hAnsi="Arial Nova"/>
          <w:sz w:val="24"/>
          <w:szCs w:val="24"/>
          <w:lang w:val="nl-NL"/>
        </w:rPr>
        <w:t>Een OR zonder jaarplan mist richting</w:t>
      </w:r>
    </w:p>
    <w:p w14:paraId="7984CB43" w14:textId="77777777" w:rsidR="006B4D3A" w:rsidRPr="000857FA" w:rsidRDefault="00593479">
      <w:pPr>
        <w:rPr>
          <w:rFonts w:ascii="Arial Nova" w:hAnsi="Arial Nova"/>
          <w:sz w:val="24"/>
          <w:szCs w:val="24"/>
          <w:lang w:val="nl-NL"/>
        </w:rPr>
      </w:pPr>
      <w:r w:rsidRPr="000857FA">
        <w:rPr>
          <w:rFonts w:ascii="Arial Nova" w:hAnsi="Arial Nova"/>
          <w:sz w:val="24"/>
          <w:szCs w:val="24"/>
          <w:lang w:val="nl-NL"/>
        </w:rPr>
        <w:t>Een OR zonder jaarplan lijkt soms op een brandweerorganisatie: steeds reageren op nieuwe situaties, maar weinig tijd om vooruit te kijken. Daardoor blijft de invloed van de OR vaak beperkt tot de achterkant van besluitvorming.</w:t>
      </w:r>
    </w:p>
    <w:p w14:paraId="7676CBF0" w14:textId="23CB95F0" w:rsidR="006B4D3A" w:rsidRPr="000857FA" w:rsidRDefault="00593479">
      <w:pPr>
        <w:rPr>
          <w:rFonts w:ascii="Arial Nova" w:hAnsi="Arial Nova"/>
          <w:sz w:val="24"/>
          <w:szCs w:val="24"/>
          <w:lang w:val="nl-NL"/>
        </w:rPr>
      </w:pPr>
      <w:r w:rsidRPr="000857FA">
        <w:rPr>
          <w:rFonts w:ascii="Arial Nova" w:hAnsi="Arial Nova"/>
          <w:b/>
          <w:sz w:val="24"/>
          <w:szCs w:val="24"/>
          <w:lang w:val="nl-NL"/>
        </w:rPr>
        <w:t>“Zonder jaarplan vergadert een OR vaak veel, maar beïnvloedt hij weinig.”</w:t>
      </w:r>
    </w:p>
    <w:p w14:paraId="467AA71B" w14:textId="14F09FEC" w:rsidR="006B4D3A" w:rsidRPr="000857FA" w:rsidRDefault="00593479">
      <w:pPr>
        <w:pStyle w:val="Kop2"/>
        <w:rPr>
          <w:rFonts w:ascii="Arial Nova" w:hAnsi="Arial Nova"/>
          <w:sz w:val="24"/>
          <w:szCs w:val="24"/>
          <w:lang w:val="nl-NL"/>
        </w:rPr>
      </w:pPr>
      <w:r w:rsidRPr="000857FA">
        <w:rPr>
          <w:rFonts w:ascii="Arial Nova" w:hAnsi="Arial Nova"/>
          <w:sz w:val="24"/>
          <w:szCs w:val="24"/>
          <w:lang w:val="nl-NL"/>
        </w:rPr>
        <w:t>Waarom een jaarplan juist kracht geeft</w:t>
      </w:r>
    </w:p>
    <w:p w14:paraId="1923336E" w14:textId="350815A2" w:rsidR="001904C0" w:rsidRPr="000857FA" w:rsidRDefault="00593479" w:rsidP="00AA2AEE">
      <w:pPr>
        <w:spacing w:after="0" w:line="240" w:lineRule="auto"/>
        <w:rPr>
          <w:rFonts w:ascii="Arial Nova" w:hAnsi="Arial Nova"/>
          <w:sz w:val="24"/>
          <w:szCs w:val="24"/>
          <w:lang w:val="nl-NL"/>
        </w:rPr>
      </w:pPr>
      <w:r w:rsidRPr="000857FA">
        <w:rPr>
          <w:rFonts w:ascii="Arial Nova" w:hAnsi="Arial Nova"/>
          <w:sz w:val="24"/>
          <w:szCs w:val="24"/>
          <w:lang w:val="nl-NL"/>
        </w:rPr>
        <w:t xml:space="preserve">Een jaarplan helpt de OR om </w:t>
      </w:r>
      <w:r w:rsidR="00346DF2" w:rsidRPr="000857FA">
        <w:rPr>
          <w:rFonts w:ascii="Arial Nova" w:hAnsi="Arial Nova"/>
          <w:sz w:val="24"/>
          <w:szCs w:val="24"/>
          <w:lang w:val="nl-NL"/>
        </w:rPr>
        <w:tab/>
      </w:r>
    </w:p>
    <w:p w14:paraId="1290DA9E" w14:textId="77777777" w:rsidR="001904C0" w:rsidRPr="000857FA" w:rsidRDefault="00593479" w:rsidP="00AA2AEE">
      <w:pPr>
        <w:spacing w:after="0" w:line="240" w:lineRule="auto"/>
        <w:rPr>
          <w:rFonts w:ascii="Arial Nova" w:hAnsi="Arial Nova"/>
          <w:sz w:val="24"/>
          <w:szCs w:val="24"/>
          <w:lang w:val="nl-NL"/>
        </w:rPr>
      </w:pPr>
      <w:r w:rsidRPr="000857FA">
        <w:rPr>
          <w:rFonts w:ascii="Arial Nova" w:hAnsi="Arial Nova"/>
          <w:sz w:val="24"/>
          <w:szCs w:val="24"/>
          <w:lang w:val="nl-NL"/>
        </w:rPr>
        <w:t xml:space="preserve">bewust keuzes te maken en </w:t>
      </w:r>
    </w:p>
    <w:p w14:paraId="09F05A6D" w14:textId="77777777" w:rsidR="001904C0" w:rsidRPr="000857FA" w:rsidRDefault="00593479" w:rsidP="00AA2AEE">
      <w:pPr>
        <w:spacing w:after="0" w:line="240" w:lineRule="auto"/>
        <w:rPr>
          <w:rFonts w:ascii="Arial Nova" w:hAnsi="Arial Nova"/>
          <w:sz w:val="24"/>
          <w:szCs w:val="24"/>
          <w:lang w:val="nl-NL"/>
        </w:rPr>
      </w:pPr>
      <w:r w:rsidRPr="000857FA">
        <w:rPr>
          <w:rFonts w:ascii="Arial Nova" w:hAnsi="Arial Nova"/>
          <w:sz w:val="24"/>
          <w:szCs w:val="24"/>
          <w:lang w:val="nl-NL"/>
        </w:rPr>
        <w:t xml:space="preserve">invloed te organiseren. Het </w:t>
      </w:r>
    </w:p>
    <w:p w14:paraId="2D17372D" w14:textId="77777777" w:rsidR="001904C0" w:rsidRPr="000857FA" w:rsidRDefault="00593479" w:rsidP="00AA2AEE">
      <w:pPr>
        <w:spacing w:after="0" w:line="240" w:lineRule="auto"/>
        <w:rPr>
          <w:rFonts w:ascii="Arial Nova" w:hAnsi="Arial Nova"/>
          <w:sz w:val="24"/>
          <w:szCs w:val="24"/>
          <w:lang w:val="nl-NL"/>
        </w:rPr>
      </w:pPr>
      <w:r w:rsidRPr="000857FA">
        <w:rPr>
          <w:rFonts w:ascii="Arial Nova" w:hAnsi="Arial Nova"/>
          <w:sz w:val="24"/>
          <w:szCs w:val="24"/>
          <w:lang w:val="nl-NL"/>
        </w:rPr>
        <w:t xml:space="preserve">zorgt voor focus, zichtbaarheid </w:t>
      </w:r>
    </w:p>
    <w:p w14:paraId="6A698675" w14:textId="64C9CF01" w:rsidR="006B4D3A" w:rsidRPr="000857FA" w:rsidRDefault="00593479" w:rsidP="00AA2AEE">
      <w:pPr>
        <w:spacing w:after="0" w:line="240" w:lineRule="auto"/>
        <w:rPr>
          <w:rFonts w:ascii="Arial Nova" w:hAnsi="Arial Nova"/>
          <w:sz w:val="24"/>
          <w:szCs w:val="24"/>
          <w:lang w:val="nl-NL"/>
        </w:rPr>
      </w:pPr>
      <w:r w:rsidRPr="000857FA">
        <w:rPr>
          <w:rFonts w:ascii="Arial Nova" w:hAnsi="Arial Nova"/>
          <w:sz w:val="24"/>
          <w:szCs w:val="24"/>
          <w:lang w:val="nl-NL"/>
        </w:rPr>
        <w:t>en continuïteit.</w:t>
      </w:r>
    </w:p>
    <w:p w14:paraId="03F4C753" w14:textId="77777777" w:rsidR="00EF207D" w:rsidRDefault="00EF207D">
      <w:pPr>
        <w:pStyle w:val="Kop2"/>
        <w:rPr>
          <w:rFonts w:ascii="Arial Nova" w:hAnsi="Arial Nova"/>
          <w:sz w:val="24"/>
          <w:szCs w:val="24"/>
          <w:lang w:val="nl-NL"/>
        </w:rPr>
      </w:pPr>
    </w:p>
    <w:p w14:paraId="6CCAF56E" w14:textId="32A87748" w:rsidR="006B4D3A" w:rsidRPr="000857FA" w:rsidRDefault="00593479">
      <w:pPr>
        <w:pStyle w:val="Kop2"/>
        <w:rPr>
          <w:rFonts w:ascii="Arial Nova" w:hAnsi="Arial Nova"/>
          <w:sz w:val="24"/>
          <w:szCs w:val="24"/>
          <w:lang w:val="nl-NL"/>
        </w:rPr>
      </w:pPr>
      <w:r w:rsidRPr="000857FA">
        <w:rPr>
          <w:rFonts w:ascii="Arial Nova" w:hAnsi="Arial Nova"/>
          <w:sz w:val="24"/>
          <w:szCs w:val="24"/>
          <w:lang w:val="nl-NL"/>
        </w:rPr>
        <w:t>Artikel 24 WOR vraagt om vooruitkijken</w:t>
      </w:r>
    </w:p>
    <w:p w14:paraId="41366C61" w14:textId="047BAEF0" w:rsidR="006B4D3A" w:rsidRPr="00A0650D" w:rsidRDefault="00593479">
      <w:pPr>
        <w:rPr>
          <w:rFonts w:ascii="Arial Nova" w:hAnsi="Arial Nova"/>
          <w:b/>
          <w:bCs/>
          <w:sz w:val="24"/>
          <w:szCs w:val="24"/>
          <w:lang w:val="nl-NL"/>
        </w:rPr>
      </w:pPr>
      <w:r w:rsidRPr="00A0650D">
        <w:rPr>
          <w:rFonts w:ascii="Arial Nova" w:hAnsi="Arial Nova"/>
          <w:b/>
          <w:bCs/>
          <w:sz w:val="24"/>
          <w:szCs w:val="24"/>
          <w:lang w:val="nl-NL"/>
        </w:rPr>
        <w:t xml:space="preserve">Artikel 24 </w:t>
      </w:r>
      <w:r w:rsidRPr="00A0650D">
        <w:rPr>
          <w:rFonts w:ascii="Arial Nova" w:hAnsi="Arial Nova"/>
          <w:b/>
          <w:bCs/>
          <w:sz w:val="24"/>
          <w:szCs w:val="24"/>
          <w:lang w:val="nl-NL"/>
        </w:rPr>
        <w:t>bepaalt dat de bestuurder minimaal twee keer per jaar de algemene gang van zaken met de OR bespreekt, inclusief toekomstige ontwikkelingen en belangrijke voorgenomen besluiten. Dat vraagt van de OR dat zij voorbereid is, strategisch denkt en zelf onderwerpen agendeert.</w:t>
      </w:r>
    </w:p>
    <w:p w14:paraId="5FE8A2F9" w14:textId="77777777" w:rsidR="006B4D3A" w:rsidRPr="00A0650D" w:rsidRDefault="00593479">
      <w:pPr>
        <w:rPr>
          <w:rFonts w:ascii="Arial Nova" w:hAnsi="Arial Nova"/>
          <w:b/>
          <w:bCs/>
          <w:sz w:val="24"/>
          <w:szCs w:val="24"/>
          <w:lang w:val="nl-NL"/>
        </w:rPr>
      </w:pPr>
      <w:r w:rsidRPr="00A0650D">
        <w:rPr>
          <w:rFonts w:ascii="Arial Nova" w:hAnsi="Arial Nova"/>
          <w:b/>
          <w:bCs/>
          <w:sz w:val="24"/>
          <w:szCs w:val="24"/>
          <w:lang w:val="nl-NL"/>
        </w:rPr>
        <w:t>Een jaarplan helpt de OR om deze gesprekken actief te benutten en eerder betrokken te raken bij veranderingen.</w:t>
      </w:r>
    </w:p>
    <w:p w14:paraId="7AC10D36" w14:textId="77777777" w:rsidR="006B4D3A" w:rsidRPr="000857FA" w:rsidRDefault="00593479">
      <w:pPr>
        <w:pStyle w:val="Kop2"/>
        <w:rPr>
          <w:rFonts w:ascii="Arial Nova" w:hAnsi="Arial Nova"/>
          <w:sz w:val="24"/>
          <w:szCs w:val="24"/>
          <w:lang w:val="nl-NL"/>
        </w:rPr>
      </w:pPr>
      <w:r w:rsidRPr="000857FA">
        <w:rPr>
          <w:rFonts w:ascii="Arial Nova" w:hAnsi="Arial Nova"/>
          <w:sz w:val="24"/>
          <w:szCs w:val="24"/>
          <w:lang w:val="nl-NL"/>
        </w:rPr>
        <w:t>Van reageren naar meedenken</w:t>
      </w:r>
    </w:p>
    <w:p w14:paraId="5B24B9E4" w14:textId="77777777" w:rsidR="006B4D3A" w:rsidRPr="00A0650D" w:rsidRDefault="00593479">
      <w:pPr>
        <w:rPr>
          <w:rFonts w:ascii="Arial Nova" w:hAnsi="Arial Nova"/>
          <w:b/>
          <w:bCs/>
          <w:sz w:val="24"/>
          <w:szCs w:val="24"/>
          <w:lang w:val="nl-NL"/>
        </w:rPr>
      </w:pPr>
      <w:r w:rsidRPr="00A0650D">
        <w:rPr>
          <w:rFonts w:ascii="Arial Nova" w:hAnsi="Arial Nova"/>
          <w:b/>
          <w:bCs/>
          <w:sz w:val="24"/>
          <w:szCs w:val="24"/>
          <w:lang w:val="nl-NL"/>
        </w:rPr>
        <w:t>Een sterke ondernemingsraad wacht niet totdat alles al besloten is. Een sterke OR organiseert invloed aan de voorkant.</w:t>
      </w:r>
    </w:p>
    <w:p w14:paraId="4FA60867" w14:textId="77777777" w:rsidR="00922D55" w:rsidRPr="000857FA" w:rsidRDefault="00922D55">
      <w:pPr>
        <w:rPr>
          <w:rFonts w:ascii="Arial Nova" w:hAnsi="Arial Nova"/>
          <w:sz w:val="24"/>
          <w:szCs w:val="24"/>
          <w:lang w:val="nl-NL"/>
        </w:rPr>
      </w:pPr>
    </w:p>
    <w:p w14:paraId="2AFC419C" w14:textId="77777777" w:rsidR="006B4D3A" w:rsidRPr="000857FA" w:rsidRDefault="00593479" w:rsidP="00922D55">
      <w:pPr>
        <w:jc w:val="center"/>
        <w:rPr>
          <w:rFonts w:ascii="Arial Nova" w:hAnsi="Arial Nova"/>
          <w:color w:val="5F497A" w:themeColor="accent4" w:themeShade="BF"/>
          <w:sz w:val="24"/>
          <w:szCs w:val="24"/>
          <w:lang w:val="nl-NL"/>
        </w:rPr>
      </w:pPr>
      <w:r w:rsidRPr="000857FA">
        <w:rPr>
          <w:rFonts w:ascii="Arial Nova" w:hAnsi="Arial Nova"/>
          <w:b/>
          <w:color w:val="5F497A" w:themeColor="accent4" w:themeShade="BF"/>
          <w:sz w:val="24"/>
          <w:szCs w:val="24"/>
          <w:lang w:val="nl-NL"/>
        </w:rPr>
        <w:t>Een jaarplan is daarom geen bureaucratisch document, maar een instrument voor zichtbare, moderne en invloedrijke medezeggenschap.</w:t>
      </w:r>
    </w:p>
    <w:p w14:paraId="2192A1C6" w14:textId="77777777" w:rsidR="00E178DB" w:rsidRPr="000857FA" w:rsidRDefault="00E178DB">
      <w:pPr>
        <w:rPr>
          <w:rFonts w:ascii="Arial Nova" w:hAnsi="Arial Nova"/>
          <w:sz w:val="24"/>
          <w:szCs w:val="24"/>
          <w:lang w:val="nl-NL"/>
        </w:rPr>
      </w:pPr>
    </w:p>
    <w:p w14:paraId="03724719" w14:textId="31EDECCA" w:rsidR="00E178DB" w:rsidRPr="000857FA" w:rsidRDefault="00E178DB" w:rsidP="000857FA">
      <w:pPr>
        <w:jc w:val="center"/>
        <w:rPr>
          <w:rFonts w:ascii="Arial Nova" w:hAnsi="Arial Nova"/>
          <w:b/>
          <w:bCs/>
          <w:color w:val="5F497A" w:themeColor="accent4" w:themeShade="BF"/>
          <w:sz w:val="24"/>
          <w:szCs w:val="24"/>
          <w:lang w:val="nl-NL"/>
        </w:rPr>
      </w:pPr>
      <w:r w:rsidRPr="000857FA">
        <w:rPr>
          <w:rFonts w:ascii="Arial Nova" w:hAnsi="Arial Nova"/>
          <w:b/>
          <w:bCs/>
          <w:color w:val="5F497A" w:themeColor="accent4" w:themeShade="BF"/>
          <w:sz w:val="24"/>
          <w:szCs w:val="24"/>
          <w:lang w:val="nl-NL"/>
        </w:rPr>
        <w:t xml:space="preserve">Wij helpen u graag bij het vaststellen van </w:t>
      </w:r>
      <w:r w:rsidR="00922D55" w:rsidRPr="000857FA">
        <w:rPr>
          <w:rFonts w:ascii="Arial Nova" w:hAnsi="Arial Nova"/>
          <w:b/>
          <w:bCs/>
          <w:color w:val="5F497A" w:themeColor="accent4" w:themeShade="BF"/>
          <w:sz w:val="24"/>
          <w:szCs w:val="24"/>
          <w:lang w:val="nl-NL"/>
        </w:rPr>
        <w:t>het Jaarplan van de ondernemingsraad.</w:t>
      </w:r>
    </w:p>
    <w:p w14:paraId="2A6DD916" w14:textId="33DC32B9" w:rsidR="006B4D3A" w:rsidRDefault="00593479" w:rsidP="002155BD">
      <w:pPr>
        <w:jc w:val="center"/>
        <w:rPr>
          <w:rFonts w:ascii="Arial Nova" w:hAnsi="Arial Nova"/>
          <w:b/>
          <w:bCs/>
          <w:sz w:val="24"/>
          <w:szCs w:val="24"/>
          <w:lang w:val="nl-NL"/>
        </w:rPr>
      </w:pPr>
      <w:r w:rsidRPr="000857FA">
        <w:rPr>
          <w:rFonts w:ascii="Arial Nova" w:hAnsi="Arial Nova"/>
          <w:sz w:val="24"/>
          <w:szCs w:val="24"/>
          <w:lang w:val="nl-NL"/>
        </w:rPr>
        <w:br/>
      </w:r>
      <w:r w:rsidRPr="002155BD">
        <w:rPr>
          <w:rFonts w:ascii="Arial Nova" w:hAnsi="Arial Nova"/>
          <w:b/>
          <w:bCs/>
          <w:sz w:val="24"/>
          <w:szCs w:val="24"/>
          <w:lang w:val="nl-NL"/>
        </w:rPr>
        <w:t>Menheere OR Consultancy</w:t>
      </w:r>
    </w:p>
    <w:p w14:paraId="7023B354" w14:textId="046ABF70" w:rsidR="002155BD" w:rsidRPr="002155BD" w:rsidRDefault="002155BD" w:rsidP="002155BD">
      <w:pPr>
        <w:jc w:val="center"/>
        <w:rPr>
          <w:rFonts w:ascii="Arial Nova" w:hAnsi="Arial Nova"/>
          <w:b/>
          <w:bCs/>
          <w:sz w:val="24"/>
          <w:szCs w:val="24"/>
          <w:lang w:val="nl-NL"/>
        </w:rPr>
      </w:pPr>
      <w:r>
        <w:rPr>
          <w:rFonts w:ascii="Arial Nova" w:hAnsi="Arial Nova"/>
          <w:b/>
          <w:bCs/>
          <w:sz w:val="24"/>
          <w:szCs w:val="24"/>
          <w:lang w:val="nl-NL"/>
        </w:rPr>
        <w:t>Menheere-OR-Consultancy.nl</w:t>
      </w:r>
    </w:p>
    <w:p w14:paraId="532DEB8C" w14:textId="77777777" w:rsidR="006B4D3A" w:rsidRPr="002155BD" w:rsidRDefault="00593479" w:rsidP="002155BD">
      <w:pPr>
        <w:jc w:val="center"/>
        <w:rPr>
          <w:rFonts w:ascii="Arial Nova" w:hAnsi="Arial Nova"/>
          <w:b/>
          <w:bCs/>
          <w:sz w:val="24"/>
          <w:szCs w:val="24"/>
          <w:lang w:val="nl-NL"/>
        </w:rPr>
      </w:pPr>
      <w:r w:rsidRPr="002155BD">
        <w:rPr>
          <w:rFonts w:ascii="Arial Nova" w:hAnsi="Arial Nova"/>
          <w:b/>
          <w:bCs/>
          <w:sz w:val="24"/>
          <w:szCs w:val="24"/>
          <w:lang w:val="nl-NL"/>
        </w:rPr>
        <w:lastRenderedPageBreak/>
        <w:t>menheere-or-consultancy@proton.me</w:t>
      </w:r>
    </w:p>
    <w:p w14:paraId="23B2296F" w14:textId="77777777" w:rsidR="006B4D3A" w:rsidRPr="002155BD" w:rsidRDefault="00593479" w:rsidP="002155BD">
      <w:pPr>
        <w:jc w:val="center"/>
        <w:rPr>
          <w:rFonts w:ascii="Arial Nova" w:hAnsi="Arial Nova"/>
          <w:b/>
          <w:bCs/>
          <w:sz w:val="24"/>
          <w:szCs w:val="24"/>
          <w:lang w:val="nl-NL"/>
        </w:rPr>
      </w:pPr>
      <w:r w:rsidRPr="002155BD">
        <w:rPr>
          <w:rFonts w:ascii="Arial Nova" w:hAnsi="Arial Nova"/>
          <w:b/>
          <w:bCs/>
          <w:sz w:val="24"/>
          <w:szCs w:val="24"/>
          <w:lang w:val="nl-NL"/>
        </w:rPr>
        <w:t>06-23040030</w:t>
      </w:r>
    </w:p>
    <w:sectPr w:rsidR="006B4D3A" w:rsidRPr="002155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panose1 w:val="020B0504020202020204"/>
    <w:charset w:val="00"/>
    <w:family w:val="swiss"/>
    <w:pitch w:val="variable"/>
    <w:sig w:usb0="2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22BE073A"/>
    <w:multiLevelType w:val="hybridMultilevel"/>
    <w:tmpl w:val="C72428D6"/>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91051333">
    <w:abstractNumId w:val="8"/>
  </w:num>
  <w:num w:numId="2" w16cid:durableId="1068268769">
    <w:abstractNumId w:val="6"/>
  </w:num>
  <w:num w:numId="3" w16cid:durableId="2113233267">
    <w:abstractNumId w:val="5"/>
  </w:num>
  <w:num w:numId="4" w16cid:durableId="614993115">
    <w:abstractNumId w:val="4"/>
  </w:num>
  <w:num w:numId="5" w16cid:durableId="2034650154">
    <w:abstractNumId w:val="7"/>
  </w:num>
  <w:num w:numId="6" w16cid:durableId="1899973736">
    <w:abstractNumId w:val="3"/>
  </w:num>
  <w:num w:numId="7" w16cid:durableId="953900959">
    <w:abstractNumId w:val="2"/>
  </w:num>
  <w:num w:numId="8" w16cid:durableId="1712536665">
    <w:abstractNumId w:val="1"/>
  </w:num>
  <w:num w:numId="9" w16cid:durableId="1782677134">
    <w:abstractNumId w:val="0"/>
  </w:num>
  <w:num w:numId="10" w16cid:durableId="422455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7FA"/>
    <w:rsid w:val="0015074B"/>
    <w:rsid w:val="001904C0"/>
    <w:rsid w:val="002155BD"/>
    <w:rsid w:val="0029639D"/>
    <w:rsid w:val="00326F90"/>
    <w:rsid w:val="00346DF2"/>
    <w:rsid w:val="00486E04"/>
    <w:rsid w:val="0053185C"/>
    <w:rsid w:val="00593479"/>
    <w:rsid w:val="005E48BB"/>
    <w:rsid w:val="00621967"/>
    <w:rsid w:val="0067546C"/>
    <w:rsid w:val="006B4D3A"/>
    <w:rsid w:val="00922D55"/>
    <w:rsid w:val="00A0650D"/>
    <w:rsid w:val="00AA1D8D"/>
    <w:rsid w:val="00AA2AEE"/>
    <w:rsid w:val="00B47730"/>
    <w:rsid w:val="00CB0664"/>
    <w:rsid w:val="00E178DB"/>
    <w:rsid w:val="00EC7AC7"/>
    <w:rsid w:val="00EF207D"/>
    <w:rsid w:val="00F052F8"/>
    <w:rsid w:val="00F549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ffc"/>
    </o:shapedefaults>
    <o:shapelayout v:ext="edit">
      <o:idmap v:ext="edit" data="1"/>
    </o:shapelayout>
  </w:shapeDefaults>
  <w:decimalSymbol w:val=","/>
  <w:listSeparator w:val=";"/>
  <w14:docId w14:val="24062061"/>
  <w14:defaultImageDpi w14:val="300"/>
  <w15:docId w15:val="{60FEE366-069A-4583-BFE7-37BC9D8A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 Menheere</cp:lastModifiedBy>
  <cp:revision>2</cp:revision>
  <dcterms:created xsi:type="dcterms:W3CDTF">2026-05-13T09:28:00Z</dcterms:created>
  <dcterms:modified xsi:type="dcterms:W3CDTF">2026-05-13T09:28:00Z</dcterms:modified>
  <cp:category/>
</cp:coreProperties>
</file>